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D3" w:rsidRPr="00AD7ED3" w:rsidRDefault="00AD7ED3" w:rsidP="00AD7ED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D3">
        <w:rPr>
          <w:rFonts w:ascii="Times New Roman" w:eastAsia="Times New Roman" w:hAnsi="Times New Roman"/>
          <w:color w:val="000000"/>
          <w:sz w:val="15"/>
          <w:szCs w:val="15"/>
          <w:lang w:eastAsia="ru-RU"/>
        </w:rPr>
        <w:t>Сведения о материально-технической базе учреждения</w:t>
      </w:r>
      <w:r w:rsidR="00836D3C">
        <w:rPr>
          <w:rFonts w:ascii="Times New Roman" w:eastAsia="Times New Roman" w:hAnsi="Times New Roman"/>
          <w:color w:val="000000"/>
          <w:sz w:val="15"/>
          <w:szCs w:val="15"/>
          <w:lang w:eastAsia="ru-RU"/>
        </w:rPr>
        <w:t xml:space="preserve"> на 2024-2025</w:t>
      </w:r>
      <w:bookmarkStart w:id="0" w:name="_GoBack"/>
      <w:bookmarkEnd w:id="0"/>
      <w:r w:rsidR="003F7435">
        <w:rPr>
          <w:rFonts w:ascii="Times New Roman" w:eastAsia="Times New Roman" w:hAnsi="Times New Roman"/>
          <w:color w:val="000000"/>
          <w:sz w:val="15"/>
          <w:szCs w:val="15"/>
          <w:lang w:eastAsia="ru-RU"/>
        </w:rPr>
        <w:t xml:space="preserve"> учебный год</w:t>
      </w:r>
    </w:p>
    <w:tbl>
      <w:tblPr>
        <w:tblW w:w="8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134"/>
      </w:tblGrid>
      <w:tr w:rsidR="00AD7ED3" w:rsidRPr="00AD7ED3" w:rsidTr="00AD7ED3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ind w:left="142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зданий и сооружений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877E3A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Общая площадь всех помещений (м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DA08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466,9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классных комнат (включая учебные кабинеты и лаборатории)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DA08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D7ED3" w:rsidRPr="00AD7ED3" w:rsidTr="00AD7ED3">
        <w:trPr>
          <w:trHeight w:hRule="exact" w:val="1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Их площадь (м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3 145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мастерских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230" w:lineRule="exact"/>
              <w:ind w:left="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D3">
              <w:rPr>
                <w:rFonts w:ascii="AngsanaUPC" w:eastAsia="Times New Roman" w:hAnsi="AngsanaUPC" w:cs="AngsanaUPC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них мест (место)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230" w:lineRule="exact"/>
              <w:ind w:left="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D3">
              <w:rPr>
                <w:rFonts w:ascii="AngsanaUPC" w:eastAsia="Times New Roman" w:hAnsi="AngsanaUPC" w:cs="AngsanaUPC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тракторов для учебных целей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230" w:lineRule="exact"/>
              <w:ind w:left="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D3">
              <w:rPr>
                <w:rFonts w:ascii="AngsanaUPC" w:eastAsia="Times New Roman" w:hAnsi="AngsanaUPC" w:cs="AngsanaUPC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физкультурный зал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 (2 зала)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плавательный бассейн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23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музей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790A30" w:rsidP="00AD7ED3">
            <w:pPr>
              <w:spacing w:line="23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Размер учебно-опытного земельного участка (м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Размер подсобного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Имеется ли столовая или буфет с горячим питанием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т. ч.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посадочных мест в столовых, буфетах - всего (мест)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DA08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т. ч. посадочных мест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790A30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790A30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книг в библиотеке (книжном фонде) (включая школьные учебники), брошюр, журналов (при отсу</w:t>
            </w: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тствии библиотеки поставить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DA087E">
            <w:pPr>
              <w:spacing w:line="150" w:lineRule="exact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15083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т. ч. школьных учебников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C97AC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7600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Техническое состояние общеобразовательного учреждения: требует ли капитального ремонта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них зданий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находится ли в аварийном состоянии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них зданий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имеют все виды благоустройства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32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Наличие: водопровода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центрального отопления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канализации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автомобилей для учебных целей (при отсут</w:t>
            </w: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ствии автомобилей поставить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них пассажирских мест (мест)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автотранспортных средств, предназначенных для хозяйственных нужд (при отсутствии автотра</w:t>
            </w: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нспортных средств поставить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кабинетов основ информатики и вычислительной техники (при отсутствии таких кабинетов поставить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)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790A30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 них рабочих мест с ЭВМ (мест)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790A30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персональных ЭВМ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DA08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из них:</w:t>
            </w:r>
          </w:p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приобретенных за последний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используются в учебных целях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="00DA08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Число персональных ЭВМ в составе локальных </w:t>
            </w: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вычислительных сетей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AD7ED3" w:rsidRPr="00AD7ED3" w:rsidTr="00AD7ED3">
        <w:trPr>
          <w:trHeight w:hRule="exact" w:val="32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из них (из стр.39): используются в учебных целях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переносных компьютеров (н</w:t>
            </w: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оутбуков, планшетов)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из них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: используются в учебных целях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Тип подключения к сети Интернет, модем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выделенная 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спутниковое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Скорость подключения к сети Интернет: от 128 кбит/с до 256 кбит/с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20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от 256 кбит/с до 1 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мбит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/с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от 1 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мбит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/с до 5 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мбит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/с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от 5 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мбит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/с и выше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персональных ЭВМ, подключенных к сети Интернет (из стр.36)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AD7ED3" w:rsidRPr="00AD7ED3" w:rsidTr="00AD7ED3">
        <w:trPr>
          <w:trHeight w:hRule="exact"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из</w:t>
            </w:r>
            <w:r w:rsidR="0015435E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них(изстр.51): используются в учебных целях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DA087E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DA087E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электронн</w:t>
            </w:r>
            <w:r w:rsidR="00AD7ED3"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ую библиотеку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20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val="3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Реализуются ли в учреждении образовательные программы с использованием</w:t>
            </w:r>
          </w:p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дистанционных технологий (да.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Имеет ли учреждение дымовые 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извещатели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6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Число огнетушителей (</w:t>
            </w:r>
            <w:proofErr w:type="spellStart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ед</w:t>
            </w:r>
            <w:proofErr w:type="spellEnd"/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DA08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Число сотрудников охраны (при </w:t>
            </w: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отсутствии охраны поставить </w:t>
            </w: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 xml:space="preserve">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D7ED3" w:rsidRPr="00AD7ED3" w:rsidTr="00AD7ED3">
        <w:trPr>
          <w:trHeight w:hRule="exact" w:val="1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D3" w:rsidRPr="00AD7ED3" w:rsidRDefault="00790A30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AD7ED3" w:rsidRPr="00AD7ED3" w:rsidTr="00AD7ED3">
        <w:trPr>
          <w:trHeight w:hRule="exact"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lastRenderedPageBreak/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D7ED3" w:rsidRPr="00AD7ED3" w:rsidTr="00AD7ED3">
        <w:trPr>
          <w:trHeight w:hRule="exact" w:val="21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ED3" w:rsidRPr="00AD7ED3" w:rsidRDefault="00AD7ED3" w:rsidP="00AD7ED3">
            <w:pPr>
              <w:spacing w:line="130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ED3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  <w:t>Имеет ли учреждение на сайге нормативно закрепленный перечень сведений о своей деятельности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D3" w:rsidRPr="00AD7ED3" w:rsidRDefault="00AD7ED3" w:rsidP="00AD7ED3">
            <w:pPr>
              <w:spacing w:line="150" w:lineRule="exact"/>
              <w:ind w:left="142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:rsidR="00280FFF" w:rsidRDefault="00280FFF"/>
    <w:sectPr w:rsidR="00280FFF" w:rsidSect="002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altName w:val="Leelawadee UI"/>
    <w:charset w:val="DE"/>
    <w:family w:val="roman"/>
    <w:pitch w:val="variable"/>
    <w:sig w:usb0="01000000" w:usb1="00000000" w:usb2="00000000" w:usb3="00000000" w:csb0="0001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3"/>
    <w:rsid w:val="00131FD1"/>
    <w:rsid w:val="0015435E"/>
    <w:rsid w:val="00253784"/>
    <w:rsid w:val="00280FFF"/>
    <w:rsid w:val="003F7435"/>
    <w:rsid w:val="00475148"/>
    <w:rsid w:val="00534783"/>
    <w:rsid w:val="005C762A"/>
    <w:rsid w:val="006C5079"/>
    <w:rsid w:val="00713197"/>
    <w:rsid w:val="00790A30"/>
    <w:rsid w:val="007C1B36"/>
    <w:rsid w:val="00836D3C"/>
    <w:rsid w:val="00877E3A"/>
    <w:rsid w:val="00AD7ED3"/>
    <w:rsid w:val="00C97ACE"/>
    <w:rsid w:val="00DA087E"/>
    <w:rsid w:val="00E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826A"/>
  <w15:docId w15:val="{A86647E6-A65C-479B-8B6C-8E4B6B4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FF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4C503CE442694C8F7A1D6F6F7597BA" ma:contentTypeVersion="0" ma:contentTypeDescription="Создание документа." ma:contentTypeScope="" ma:versionID="2f800b8aa86dda8992ada63eb2898ec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9473C2-D981-476F-80A1-05B52E49390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634949-0E80-49E3-BBF7-BD0BC91F8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53679-A25A-4A86-97AC-D660B68F8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user</cp:lastModifiedBy>
  <cp:revision>6</cp:revision>
  <cp:lastPrinted>2024-09-18T12:14:00Z</cp:lastPrinted>
  <dcterms:created xsi:type="dcterms:W3CDTF">2023-09-08T08:28:00Z</dcterms:created>
  <dcterms:modified xsi:type="dcterms:W3CDTF">2024-09-18T12:15:00Z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0x010100224C503CE442694C8F7A1D6F6F7597BA</vt:lpwstr>
  </property>
</Properties>
</file>